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5C51C6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vířivá vana</w:t>
            </w:r>
            <w:bookmarkStart w:id="0" w:name="_GoBack"/>
            <w:bookmarkEnd w:id="0"/>
            <w:r w:rsidR="00E70A13">
              <w:rPr>
                <w:b/>
                <w:bCs/>
                <w:caps/>
                <w:color w:val="FF0000"/>
                <w:sz w:val="24"/>
              </w:rPr>
              <w:t xml:space="preserve"> se strojovnou pro budovu č. p. 1421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1C6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A13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51A41-45AF-4B84-AC02-BD0E203F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8</cp:revision>
  <cp:lastPrinted>2019-01-10T08:12:00Z</cp:lastPrinted>
  <dcterms:created xsi:type="dcterms:W3CDTF">2021-01-19T06:08:00Z</dcterms:created>
  <dcterms:modified xsi:type="dcterms:W3CDTF">2021-05-26T07:49:00Z</dcterms:modified>
</cp:coreProperties>
</file>